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A87" w:rsidRPr="00630A87" w:rsidRDefault="00630A87" w:rsidP="00630A87">
      <w:pPr>
        <w:pStyle w:val="a3"/>
        <w:spacing w:before="0" w:beforeAutospacing="0" w:after="0" w:afterAutospacing="0"/>
        <w:jc w:val="center"/>
        <w:rPr>
          <w:color w:val="2A2A32"/>
        </w:rPr>
      </w:pPr>
      <w:r w:rsidRPr="00630A87">
        <w:rPr>
          <w:b/>
          <w:bCs/>
          <w:color w:val="7030A0"/>
        </w:rPr>
        <w:t>Памятка для родителей учащихся</w:t>
      </w:r>
    </w:p>
    <w:p w:rsidR="00630A87" w:rsidRDefault="00630A87" w:rsidP="00630A87">
      <w:pPr>
        <w:pStyle w:val="a3"/>
        <w:spacing w:before="0" w:beforeAutospacing="0" w:after="0" w:afterAutospacing="0"/>
        <w:jc w:val="center"/>
        <w:rPr>
          <w:b/>
          <w:bCs/>
          <w:color w:val="7030A0"/>
        </w:rPr>
      </w:pPr>
      <w:r w:rsidRPr="00630A87">
        <w:rPr>
          <w:b/>
          <w:bCs/>
          <w:color w:val="7030A0"/>
        </w:rPr>
        <w:t>по профилактике наркомании</w:t>
      </w:r>
    </w:p>
    <w:p w:rsidR="00630A87" w:rsidRPr="00630A87" w:rsidRDefault="00630A87" w:rsidP="00630A87">
      <w:pPr>
        <w:pStyle w:val="a3"/>
        <w:spacing w:before="0" w:beforeAutospacing="0" w:after="0" w:afterAutospacing="0"/>
        <w:jc w:val="center"/>
        <w:rPr>
          <w:color w:val="2A2A32"/>
        </w:rPr>
      </w:pPr>
    </w:p>
    <w:p w:rsidR="00630A87" w:rsidRDefault="00630A87" w:rsidP="00630A87">
      <w:pPr>
        <w:pStyle w:val="a3"/>
        <w:spacing w:before="0" w:beforeAutospacing="0" w:after="0" w:afterAutospacing="0"/>
        <w:ind w:firstLine="708"/>
        <w:jc w:val="both"/>
        <w:rPr>
          <w:color w:val="2A2A32"/>
        </w:rPr>
      </w:pPr>
      <w:r w:rsidRPr="00630A87">
        <w:rPr>
          <w:color w:val="000000"/>
        </w:rPr>
        <w:t>Наркомания – страшное, социальное зло. При приёме наркотиков довольно быстро, в ряде случаев после однократного их приёма, возникает психическая и физическая зависимость, то есть болезненно непреодолимое стремление принимать этот препарат ещё и ещё.</w:t>
      </w:r>
    </w:p>
    <w:p w:rsidR="00630A87" w:rsidRDefault="00630A87" w:rsidP="00630A87">
      <w:pPr>
        <w:pStyle w:val="a3"/>
        <w:spacing w:before="0" w:beforeAutospacing="0" w:after="0" w:afterAutospacing="0"/>
        <w:ind w:firstLine="708"/>
        <w:jc w:val="both"/>
        <w:rPr>
          <w:color w:val="2A2A32"/>
        </w:rPr>
      </w:pPr>
      <w:r w:rsidRPr="00630A87">
        <w:rPr>
          <w:color w:val="000000"/>
        </w:rPr>
        <w:t>Как только употребление наркотического препарата прекращается, в организме наркомана начинаются физические и психические расстройства. Как говорят медики «абстиненция», а среди наркоманов это состояние называется «ломка». При этом наркоман испытывает сильные мучения, болят все мышцы, ощущается ломота в костях, человек начинает корчиться от боли. Отмечено немало случаев самоубийства наркоманов в состоянии абстиненции. Многие наркоманы для того чтобы приобрести «дозу» совершают различные преступления, вплоть до убийства. Чтобы своевременно определить, что подросток начинает приобщаться к наркотикам и употреблению токсических веществ, родители должны в обобщённом виде знать о признаках, которые могут свидетельствовать о приёме подростком наркотических или токсических веществ.</w:t>
      </w:r>
    </w:p>
    <w:p w:rsidR="00630A87" w:rsidRPr="00630A87" w:rsidRDefault="00630A87" w:rsidP="00630A87">
      <w:pPr>
        <w:pStyle w:val="a3"/>
        <w:spacing w:before="0" w:beforeAutospacing="0" w:after="0" w:afterAutospacing="0"/>
        <w:ind w:firstLine="708"/>
        <w:jc w:val="both"/>
        <w:rPr>
          <w:color w:val="2A2A32"/>
        </w:rPr>
      </w:pPr>
      <w:r w:rsidRPr="00630A87">
        <w:rPr>
          <w:color w:val="000000"/>
        </w:rPr>
        <w:t>Общими признаками наркотического и токсического опьянения, даже в самой лёгкой форме являются:</w:t>
      </w:r>
    </w:p>
    <w:p w:rsidR="00630A87" w:rsidRPr="00630A87" w:rsidRDefault="00630A87" w:rsidP="00630A87">
      <w:pPr>
        <w:pStyle w:val="a3"/>
        <w:numPr>
          <w:ilvl w:val="0"/>
          <w:numId w:val="1"/>
        </w:numPr>
        <w:spacing w:before="0" w:beforeAutospacing="0" w:after="131" w:afterAutospacing="0"/>
        <w:jc w:val="both"/>
        <w:rPr>
          <w:color w:val="2A2A32"/>
        </w:rPr>
      </w:pPr>
      <w:r w:rsidRPr="00630A87">
        <w:rPr>
          <w:color w:val="000000"/>
        </w:rPr>
        <w:t>неожиданные перемены настроения, от радости к унынию, от оживления к заторможенности, беспричинная весёлость, убыстренная многословная речь, приступы внезапного смеха;</w:t>
      </w:r>
    </w:p>
    <w:p w:rsidR="00630A87" w:rsidRPr="00630A87" w:rsidRDefault="00630A87" w:rsidP="00630A87">
      <w:pPr>
        <w:pStyle w:val="a3"/>
        <w:numPr>
          <w:ilvl w:val="0"/>
          <w:numId w:val="1"/>
        </w:numPr>
        <w:spacing w:before="0" w:beforeAutospacing="0" w:after="131" w:afterAutospacing="0"/>
        <w:jc w:val="both"/>
        <w:rPr>
          <w:color w:val="2A2A32"/>
        </w:rPr>
      </w:pPr>
      <w:r w:rsidRPr="00630A87">
        <w:rPr>
          <w:color w:val="000000"/>
        </w:rPr>
        <w:t>проявление раздражения, агрессивности, чрезмерной болтливости, потеря веса, потеря интереса к прежним увлечениям, самоизоляция в семье, когда ребёнок начинает избегать родителей, не хочет принимать участие в семейных делах, нарастающие скрытность и лживость;</w:t>
      </w:r>
    </w:p>
    <w:p w:rsidR="00630A87" w:rsidRPr="00630A87" w:rsidRDefault="00630A87" w:rsidP="00630A87">
      <w:pPr>
        <w:pStyle w:val="a3"/>
        <w:numPr>
          <w:ilvl w:val="0"/>
          <w:numId w:val="1"/>
        </w:numPr>
        <w:spacing w:before="0" w:beforeAutospacing="0" w:after="131" w:afterAutospacing="0"/>
        <w:jc w:val="both"/>
        <w:rPr>
          <w:color w:val="2A2A32"/>
        </w:rPr>
      </w:pPr>
      <w:r w:rsidRPr="00630A87">
        <w:rPr>
          <w:color w:val="000000"/>
        </w:rPr>
        <w:t>подросток становится неряшливым, не заботиться о личной гигиене, предпочитает носить одежду с длинными рукавами в любую погоду, он теряет прежних друзей и вместе с тем у него появляются новые приятели, с которыми он ведёт короткие туманные разговоры по телефону;</w:t>
      </w:r>
    </w:p>
    <w:p w:rsidR="00630A87" w:rsidRPr="00630A87" w:rsidRDefault="00630A87" w:rsidP="00630A87">
      <w:pPr>
        <w:pStyle w:val="a3"/>
        <w:numPr>
          <w:ilvl w:val="0"/>
          <w:numId w:val="1"/>
        </w:numPr>
        <w:spacing w:before="0" w:beforeAutospacing="0" w:after="131" w:afterAutospacing="0"/>
        <w:jc w:val="both"/>
        <w:rPr>
          <w:color w:val="2A2A32"/>
        </w:rPr>
      </w:pPr>
      <w:r w:rsidRPr="00630A87">
        <w:rPr>
          <w:color w:val="000000"/>
        </w:rPr>
        <w:t>ухудшение памяти, снижение способности к формулировке своих суждений, на заданные вопросы подросток отвечает невпопад;</w:t>
      </w:r>
    </w:p>
    <w:p w:rsidR="00630A87" w:rsidRPr="00630A87" w:rsidRDefault="00630A87" w:rsidP="00630A87">
      <w:pPr>
        <w:pStyle w:val="a3"/>
        <w:numPr>
          <w:ilvl w:val="0"/>
          <w:numId w:val="1"/>
        </w:numPr>
        <w:spacing w:before="0" w:beforeAutospacing="0" w:after="131" w:afterAutospacing="0"/>
        <w:jc w:val="both"/>
        <w:rPr>
          <w:color w:val="2A2A32"/>
        </w:rPr>
      </w:pPr>
      <w:r w:rsidRPr="00630A87">
        <w:rPr>
          <w:color w:val="000000"/>
        </w:rPr>
        <w:t>потеря аппетита, иногда приступы «волчьего аппетита», чрезмерно расширенные или суженные зрачки, приступы сонливости или бессонницы;</w:t>
      </w:r>
    </w:p>
    <w:p w:rsidR="00630A87" w:rsidRPr="00630A87" w:rsidRDefault="00630A87" w:rsidP="00630A87">
      <w:pPr>
        <w:pStyle w:val="a3"/>
        <w:numPr>
          <w:ilvl w:val="0"/>
          <w:numId w:val="1"/>
        </w:numPr>
        <w:spacing w:before="0" w:beforeAutospacing="0" w:after="131" w:afterAutospacing="0"/>
        <w:jc w:val="both"/>
        <w:rPr>
          <w:color w:val="2A2A32"/>
        </w:rPr>
      </w:pPr>
      <w:r w:rsidRPr="00630A87">
        <w:rPr>
          <w:color w:val="000000"/>
        </w:rPr>
        <w:t>бледность, отёчность кожных покровов, покраснение глазных яблок, коричневый налёт на языке, следы уколов в вены;</w:t>
      </w:r>
    </w:p>
    <w:p w:rsidR="00630A87" w:rsidRDefault="00630A87" w:rsidP="00630A87">
      <w:pPr>
        <w:pStyle w:val="a3"/>
        <w:numPr>
          <w:ilvl w:val="0"/>
          <w:numId w:val="1"/>
        </w:numPr>
        <w:spacing w:before="0" w:beforeAutospacing="0" w:after="131" w:afterAutospacing="0"/>
        <w:jc w:val="both"/>
        <w:rPr>
          <w:color w:val="2A2A32"/>
        </w:rPr>
      </w:pPr>
      <w:r w:rsidRPr="00630A87">
        <w:rPr>
          <w:color w:val="000000"/>
        </w:rPr>
        <w:t>наличие у подростка или в его вещах каких-либо таблеток, ампул, пакетиков и порошков, шприцов, жгутов, свёрнутых в трубочки денежных купюр, папирос «Беломор», а также специфический запах от одежды, волос, кожи лица, рук и выдыхаемого воздуха.</w:t>
      </w:r>
    </w:p>
    <w:p w:rsidR="00630A87" w:rsidRDefault="00630A87" w:rsidP="00630A87">
      <w:pPr>
        <w:pStyle w:val="a3"/>
        <w:spacing w:before="0" w:beforeAutospacing="0" w:after="0" w:afterAutospacing="0"/>
        <w:ind w:left="360" w:firstLine="348"/>
        <w:jc w:val="both"/>
        <w:rPr>
          <w:color w:val="2A2A32"/>
        </w:rPr>
      </w:pPr>
      <w:r w:rsidRPr="00630A87">
        <w:rPr>
          <w:color w:val="000000"/>
        </w:rPr>
        <w:t>Вышеперечисленные признаки и особенно их сочетание могут говорить об употреблении подростком наркотиков.</w:t>
      </w:r>
    </w:p>
    <w:p w:rsidR="00630A87" w:rsidRDefault="00630A87" w:rsidP="00630A87">
      <w:pPr>
        <w:pStyle w:val="a3"/>
        <w:spacing w:before="0" w:beforeAutospacing="0" w:after="0" w:afterAutospacing="0"/>
        <w:ind w:left="360" w:firstLine="348"/>
        <w:jc w:val="both"/>
        <w:rPr>
          <w:color w:val="2A2A32"/>
        </w:rPr>
      </w:pPr>
      <w:r w:rsidRPr="00630A87">
        <w:rPr>
          <w:color w:val="000000"/>
        </w:rPr>
        <w:t>Вовлечение подростков в наркоманию, чаще всего происходит во дворах, подвалах и других местах, где собираются несовершеннолетние. Особенно опасными местами являются дискотеки, молодёжные клубы, бары. Опасность приобщения к наркотикам может возникнуть, если учащиеся поддерживают дружеские отношения с ребятами, которые являются завсегдатаями этих заведений.</w:t>
      </w:r>
    </w:p>
    <w:p w:rsidR="00630A87" w:rsidRDefault="00630A87" w:rsidP="00630A87">
      <w:pPr>
        <w:pStyle w:val="a3"/>
        <w:spacing w:before="0" w:beforeAutospacing="0" w:after="0" w:afterAutospacing="0"/>
        <w:ind w:left="360" w:firstLine="348"/>
        <w:jc w:val="both"/>
        <w:rPr>
          <w:color w:val="2A2A32"/>
        </w:rPr>
      </w:pPr>
      <w:r w:rsidRPr="00630A87">
        <w:rPr>
          <w:color w:val="000000"/>
        </w:rPr>
        <w:t>При появлении подозрений вы можете пережить сильные отрицательные эмоции, но не начинайте разговор с ребёнком пока не сумеете полностью овладеть своими чувствами.</w:t>
      </w:r>
    </w:p>
    <w:p w:rsidR="00630A87" w:rsidRDefault="00630A87" w:rsidP="00630A87">
      <w:pPr>
        <w:pStyle w:val="a3"/>
        <w:spacing w:before="0" w:beforeAutospacing="0" w:after="0" w:afterAutospacing="0"/>
        <w:ind w:left="360" w:firstLine="348"/>
        <w:jc w:val="both"/>
        <w:rPr>
          <w:color w:val="2A2A32"/>
        </w:rPr>
      </w:pPr>
      <w:r w:rsidRPr="00630A87">
        <w:rPr>
          <w:color w:val="000000"/>
        </w:rPr>
        <w:t>Ни в коем случае не допускайте угроз и упрёков. Они заставят ребёнка закрыться, и вы ничего не узнаете. Чтобы правильно построить беседу, постарайтесь вспомнить себя в юношеском возрасте. Постарайтесь убедить ребёнка, что вы его искренне любите и хотите уберечь от опасности. В ходе бесед, необходимо выяснить какие причины подтолкнули подростка к употреблению наркотиков, это поможет найти правильное решение к преодолению имеющихся проблем. Но самим вам не справиться с данной проблемой, необходимо обратиться за помощью к наркологам и психологам.</w:t>
      </w:r>
    </w:p>
    <w:p w:rsidR="00630A87" w:rsidRDefault="00630A87" w:rsidP="00630A87">
      <w:pPr>
        <w:pStyle w:val="a3"/>
        <w:spacing w:before="0" w:beforeAutospacing="0" w:after="0" w:afterAutospacing="0"/>
        <w:ind w:left="360" w:firstLine="348"/>
        <w:jc w:val="both"/>
        <w:rPr>
          <w:color w:val="2A2A32"/>
        </w:rPr>
      </w:pPr>
      <w:r w:rsidRPr="00630A87">
        <w:rPr>
          <w:color w:val="000000"/>
        </w:rPr>
        <w:lastRenderedPageBreak/>
        <w:t>Помните, что в одиночку без помощи педагогов и специалистов вам будет почти невозможно победить зло.</w:t>
      </w:r>
    </w:p>
    <w:p w:rsidR="00630A87" w:rsidRDefault="00630A87" w:rsidP="00630A87">
      <w:pPr>
        <w:pStyle w:val="a3"/>
        <w:spacing w:before="0" w:beforeAutospacing="0" w:after="0" w:afterAutospacing="0"/>
        <w:ind w:left="360" w:firstLine="348"/>
        <w:jc w:val="both"/>
        <w:rPr>
          <w:color w:val="2A2A32"/>
        </w:rPr>
      </w:pPr>
      <w:r w:rsidRPr="00630A87">
        <w:rPr>
          <w:color w:val="000000"/>
        </w:rPr>
        <w:t>В последнее время сбытчики наркотиков приходят во дворы учебных заведений, жилых домов и предлагают ребятам бесплатно попробовать наркотики. При этом они рассчитывают, что стоит только «подсадить» подростка «на иглу» и он потом будет воровать дома деньги, вещи для того, чтобы купить очередную дозу наркотика. Поэтому в случае появления сбытчиков наркотиков в вашем микрорайоне немедленно сообщите об этом директору учебного заведения или зам. директора по воспитательной работе и в отдел внутренних дел района.</w:t>
      </w:r>
    </w:p>
    <w:p w:rsidR="00630A87" w:rsidRDefault="00630A87" w:rsidP="00630A87">
      <w:pPr>
        <w:pStyle w:val="a3"/>
        <w:spacing w:before="0" w:beforeAutospacing="0" w:after="0" w:afterAutospacing="0"/>
        <w:ind w:left="360" w:firstLine="348"/>
        <w:jc w:val="both"/>
        <w:rPr>
          <w:color w:val="2A2A32"/>
        </w:rPr>
      </w:pPr>
      <w:r w:rsidRPr="00630A87">
        <w:rPr>
          <w:color w:val="000000"/>
        </w:rPr>
        <w:t>В разговорах с детьми родители должны постоянно затраги</w:t>
      </w:r>
      <w:r>
        <w:rPr>
          <w:color w:val="000000"/>
        </w:rPr>
        <w:t xml:space="preserve">вать тему борьбы с наркоманией. </w:t>
      </w:r>
      <w:r w:rsidRPr="00630A87">
        <w:rPr>
          <w:color w:val="000000"/>
        </w:rPr>
        <w:t>В этих беседах следует упоминать о десяти опасностях наркомании.</w:t>
      </w:r>
    </w:p>
    <w:p w:rsidR="00630A87" w:rsidRDefault="00630A87" w:rsidP="00630A87">
      <w:pPr>
        <w:pStyle w:val="a3"/>
        <w:spacing w:before="0" w:beforeAutospacing="0" w:after="0" w:afterAutospacing="0"/>
        <w:ind w:left="360" w:firstLine="348"/>
        <w:jc w:val="both"/>
        <w:rPr>
          <w:color w:val="2A2A32"/>
        </w:rPr>
      </w:pPr>
      <w:r w:rsidRPr="00630A87">
        <w:rPr>
          <w:color w:val="000000"/>
        </w:rPr>
        <w:t>Каждый такой разговор следует сопровождать примерами страшных последствий приобщения несовершеннолетних к этому злу. Таких примеров достаточно в сообщениях печатной прессы, радио и телевидения.</w:t>
      </w:r>
    </w:p>
    <w:p w:rsidR="00AA23F5" w:rsidRPr="00630A87" w:rsidRDefault="00AA23F5" w:rsidP="00630A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23F5" w:rsidRPr="00630A87" w:rsidSect="00630A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E708F"/>
    <w:multiLevelType w:val="multilevel"/>
    <w:tmpl w:val="DFE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A87"/>
    <w:rsid w:val="00630A87"/>
    <w:rsid w:val="00755DDF"/>
    <w:rsid w:val="00764856"/>
    <w:rsid w:val="00AA2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2018-02-12T18:00:00Z</dcterms:created>
  <dcterms:modified xsi:type="dcterms:W3CDTF">2018-02-12T18:22:00Z</dcterms:modified>
</cp:coreProperties>
</file>